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31 мая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797-2804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ЭНЕРГОСТРОЙ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Ким Алексея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Ким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ЭНЕРГОСТРОЙ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Свободы</w:t>
      </w:r>
      <w:r>
        <w:rPr>
          <w:rFonts w:ascii="Times New Roman" w:eastAsia="Times New Roman" w:hAnsi="Times New Roman" w:cs="Times New Roman"/>
        </w:rPr>
        <w:t>, д.29, офис 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единую (упрощенную) </w:t>
      </w:r>
      <w:r>
        <w:rPr>
          <w:rFonts w:ascii="Times New Roman" w:eastAsia="Times New Roman" w:hAnsi="Times New Roman" w:cs="Times New Roman"/>
        </w:rPr>
        <w:t xml:space="preserve">налоговую декларацию за </w:t>
      </w:r>
      <w:r>
        <w:rPr>
          <w:rFonts w:ascii="Times New Roman" w:eastAsia="Times New Roman" w:hAnsi="Times New Roman" w:cs="Times New Roman"/>
        </w:rPr>
        <w:t xml:space="preserve">9 месяцев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21.10.2023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Ким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Ким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Ким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Ким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Ким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налоговой декларации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Ким А.В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ЭНЕРГОСТРОЙ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Ким Алексея Владимировича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